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78" w:rsidRDefault="00DB4978"/>
    <w:p w:rsidR="0099200B" w:rsidRPr="0099200B" w:rsidRDefault="0099200B" w:rsidP="0099200B">
      <w:pPr>
        <w:jc w:val="center"/>
        <w:rPr>
          <w:b/>
          <w:sz w:val="32"/>
          <w:szCs w:val="32"/>
        </w:rPr>
      </w:pPr>
      <w:r w:rsidRPr="0099200B">
        <w:rPr>
          <w:b/>
          <w:sz w:val="32"/>
          <w:szCs w:val="32"/>
        </w:rPr>
        <w:t xml:space="preserve">Step by Step instructions </w:t>
      </w:r>
      <w:r w:rsidR="00292896">
        <w:rPr>
          <w:b/>
          <w:sz w:val="32"/>
          <w:szCs w:val="32"/>
        </w:rPr>
        <w:t xml:space="preserve">and HELPFUL HINTS </w:t>
      </w:r>
      <w:r w:rsidRPr="0099200B">
        <w:rPr>
          <w:b/>
          <w:sz w:val="32"/>
          <w:szCs w:val="32"/>
        </w:rPr>
        <w:t xml:space="preserve">for taking the </w:t>
      </w:r>
      <w:r>
        <w:rPr>
          <w:b/>
          <w:sz w:val="32"/>
          <w:szCs w:val="32"/>
        </w:rPr>
        <w:t xml:space="preserve">Texas </w:t>
      </w:r>
      <w:r w:rsidRPr="0099200B">
        <w:rPr>
          <w:b/>
          <w:sz w:val="32"/>
          <w:szCs w:val="32"/>
        </w:rPr>
        <w:t xml:space="preserve">state </w:t>
      </w:r>
      <w:r>
        <w:rPr>
          <w:b/>
          <w:sz w:val="32"/>
          <w:szCs w:val="32"/>
        </w:rPr>
        <w:t xml:space="preserve">real estate </w:t>
      </w:r>
      <w:r w:rsidRPr="0099200B">
        <w:rPr>
          <w:b/>
          <w:sz w:val="32"/>
          <w:szCs w:val="32"/>
        </w:rPr>
        <w:t>exam</w:t>
      </w:r>
    </w:p>
    <w:p w:rsidR="0099200B" w:rsidRDefault="0099200B" w:rsidP="0099200B"/>
    <w:p w:rsidR="0099200B" w:rsidRDefault="0099200B" w:rsidP="0099200B">
      <w:r>
        <w:t xml:space="preserve">This info is </w:t>
      </w:r>
      <w:proofErr w:type="gramStart"/>
      <w:r>
        <w:t>from  a</w:t>
      </w:r>
      <w:proofErr w:type="gramEnd"/>
      <w:r>
        <w:t xml:space="preserve"> recent student who suc</w:t>
      </w:r>
      <w:r>
        <w:t>c</w:t>
      </w:r>
      <w:r>
        <w:t xml:space="preserve">essfully took and passed the courses and exam in a relatively short </w:t>
      </w:r>
      <w:proofErr w:type="spellStart"/>
      <w:r>
        <w:t>time.If</w:t>
      </w:r>
      <w:proofErr w:type="spellEnd"/>
      <w:r>
        <w:t xml:space="preserve"> you have further questions, you can Email Us</w:t>
      </w:r>
      <w:r>
        <w:t xml:space="preserve"> at </w:t>
      </w:r>
      <w:r w:rsidRPr="000276AD">
        <w:rPr>
          <w:b/>
          <w:i/>
        </w:rPr>
        <w:t>Mike_Stotts@hotmail.com</w:t>
      </w:r>
      <w:r>
        <w:t xml:space="preserve"> and we will forward your questions to that agent to respond.</w:t>
      </w:r>
    </w:p>
    <w:p w:rsidR="0099200B" w:rsidRDefault="0099200B" w:rsidP="0099200B">
      <w:r>
        <w:t xml:space="preserve">THE INFO BELOW IS JUST A ROUGH DRAFT OF THE STEPS TO TAKE AFTER COMPLETING THE CLASSES. </w:t>
      </w:r>
    </w:p>
    <w:p w:rsidR="0099200B" w:rsidRDefault="0099200B" w:rsidP="0099200B">
      <w:r>
        <w:t xml:space="preserve">That is the email address you send your proof of education requirement/completion/certificates to immediately upon  </w:t>
      </w:r>
    </w:p>
    <w:p w:rsidR="0099200B" w:rsidRDefault="0099200B" w:rsidP="0099200B">
      <w:r>
        <w:t xml:space="preserve">Go to the TREC website to fill out the application- it should be around $150 application fee- . Before or after you do the application, email your certificates of each class to education@trec.texas.gov. Include the receipt/certificate of the whole course, too just to be safe, if you have that. </w:t>
      </w:r>
    </w:p>
    <w:p w:rsidR="0099200B" w:rsidRDefault="0099200B" w:rsidP="0099200B">
      <w:r>
        <w:t xml:space="preserve">You will have to wait to fill out a sponsorship form until after you pass the test because they issue you a new TREC </w:t>
      </w:r>
      <w:proofErr w:type="spellStart"/>
      <w:r>
        <w:t>IDnumber</w:t>
      </w:r>
      <w:proofErr w:type="spellEnd"/>
      <w:r>
        <w:t xml:space="preserve">. You will contact your sponsoring broker to coordinate your efforts, because action is required of both of you. It is now done totally online using TREC's My Online License Service   </w:t>
      </w:r>
    </w:p>
    <w:p w:rsidR="0099200B" w:rsidRDefault="0099200B" w:rsidP="0099200B">
      <w:r>
        <w:t xml:space="preserve">https://candidate.psiexams.com/ is the website you go to </w:t>
      </w:r>
      <w:proofErr w:type="spellStart"/>
      <w:r>
        <w:t>to</w:t>
      </w:r>
      <w:proofErr w:type="spellEnd"/>
      <w:r>
        <w:t xml:space="preserve"> schedule your exam. </w:t>
      </w:r>
      <w:proofErr w:type="gramStart"/>
      <w:r>
        <w:t>make</w:t>
      </w:r>
      <w:proofErr w:type="gramEnd"/>
      <w:r>
        <w:t xml:space="preserve"> sure you choose Real Estate Salesperson. There is also a </w:t>
      </w:r>
      <w:proofErr w:type="spellStart"/>
      <w:r>
        <w:t>downloable</w:t>
      </w:r>
      <w:proofErr w:type="spellEnd"/>
      <w:r>
        <w:t xml:space="preserve"> PDF study guide/brochure to help guide you through the exam studying process.</w:t>
      </w:r>
    </w:p>
    <w:p w:rsidR="0099200B" w:rsidRDefault="0099200B" w:rsidP="0099200B">
      <w:r>
        <w:t xml:space="preserve">I downloaded Real Estate Licensing Exams for Dummies, and it actually really helped, it covered a lot that was on the test. I downloaded the e-book in PDF format. http://www.dummies.com/how-to/content/real-estate-license-exams-for-dummies-cheat-sheet.html </w:t>
      </w:r>
    </w:p>
    <w:p w:rsidR="0099200B" w:rsidRDefault="0099200B" w:rsidP="0099200B">
      <w:r>
        <w:t xml:space="preserve">The test is broken up into 2 parts- state and national. There are around 70 or 80 national questions and </w:t>
      </w:r>
      <w:proofErr w:type="gramStart"/>
      <w:r>
        <w:t>about  30</w:t>
      </w:r>
      <w:proofErr w:type="gramEnd"/>
      <w:r>
        <w:t xml:space="preserve"> state questions. You basically have to get 2/3 to 3/4 of each portion correct. </w:t>
      </w:r>
    </w:p>
    <w:p w:rsidR="00292896" w:rsidRDefault="00292896" w:rsidP="0099200B">
      <w:r w:rsidRPr="00292896">
        <w:rPr>
          <w:b/>
          <w:sz w:val="28"/>
          <w:szCs w:val="28"/>
        </w:rPr>
        <w:t>HELPFUL HINTS</w:t>
      </w:r>
      <w:bookmarkStart w:id="0" w:name="_GoBack"/>
      <w:bookmarkEnd w:id="0"/>
    </w:p>
    <w:p w:rsidR="0099200B" w:rsidRDefault="0099200B" w:rsidP="0099200B">
      <w:r>
        <w:t>For the most part, I remember the test covering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Law of agency and the laws surrounding becoming and being a real estate agent. (Laws, definitions, and nature of agency relationships)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proofErr w:type="spellStart"/>
      <w:r>
        <w:t>Creation,Disclosure</w:t>
      </w:r>
      <w:proofErr w:type="spellEnd"/>
      <w:r>
        <w:t>, and Termination of Agency and Agency agreements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There were some on the differences and definitions of actual property, real estate, fixtures, (legal property descriptions, real v. personal property)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lastRenderedPageBreak/>
        <w:t>There were some on Liens, easements, and encroachments. They are basically definition based but may describe a situation and ask you which one it is.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Forms of Ownership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Types of Estates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Deeds and Restrictions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Different types of appraising and valuation (Sales Comparison, Replacement Cost, Summation approach, Income Approach) and basic appraisal terminology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Types of Loans</w:t>
      </w:r>
    </w:p>
    <w:p w:rsidR="0099200B" w:rsidRDefault="0099200B" w:rsidP="0099200B">
      <w:pPr>
        <w:pStyle w:val="ListParagraph"/>
        <w:numPr>
          <w:ilvl w:val="0"/>
          <w:numId w:val="1"/>
        </w:numPr>
      </w:pPr>
      <w:r>
        <w:t>IMPORTANT-LTV ratios, mortgage insurance (PMI), Lender requirements, equity, qualifying borrowers, lo</w:t>
      </w:r>
      <w:r>
        <w:t>a</w:t>
      </w:r>
      <w:r>
        <w:t>n application procedures...</w:t>
      </w:r>
    </w:p>
    <w:p w:rsidR="0099200B" w:rsidRDefault="0099200B" w:rsidP="0099200B">
      <w:r>
        <w:t xml:space="preserve"> </w:t>
      </w:r>
    </w:p>
    <w:p w:rsidR="0099200B" w:rsidRDefault="0099200B" w:rsidP="0099200B">
      <w:r>
        <w:t>Contract law-validity, types of invalid contracts, requirements for validity, assignment, novation, etc....KEY terms....the test is largely definition based.</w:t>
      </w:r>
    </w:p>
    <w:p w:rsidR="0099200B" w:rsidRDefault="0099200B" w:rsidP="0099200B">
      <w:proofErr w:type="gramStart"/>
      <w:r>
        <w:t>Also, law of contracts and promulgated contracts.</w:t>
      </w:r>
      <w:proofErr w:type="gramEnd"/>
      <w:r>
        <w:t xml:space="preserve"> Mainly the standard one to four </w:t>
      </w:r>
      <w:proofErr w:type="gramStart"/>
      <w:r>
        <w:t>family,</w:t>
      </w:r>
      <w:proofErr w:type="gramEnd"/>
      <w:r>
        <w:t xml:space="preserve"> and the HUD-1 form</w:t>
      </w:r>
    </w:p>
    <w:p w:rsidR="0099200B" w:rsidRDefault="0099200B" w:rsidP="000276AD">
      <w:pPr>
        <w:pStyle w:val="ListParagraph"/>
        <w:numPr>
          <w:ilvl w:val="0"/>
          <w:numId w:val="2"/>
        </w:numPr>
      </w:pPr>
      <w:r>
        <w:t>A couple questions about protected classes and the Civil Rights Act, Fair Housing Act...</w:t>
      </w:r>
    </w:p>
    <w:p w:rsidR="0099200B" w:rsidRDefault="0099200B" w:rsidP="000276AD">
      <w:pPr>
        <w:pStyle w:val="ListParagraph"/>
        <w:numPr>
          <w:ilvl w:val="0"/>
          <w:numId w:val="2"/>
        </w:numPr>
      </w:pPr>
      <w:r>
        <w:t>Lien Theory v. Title Theory</w:t>
      </w:r>
    </w:p>
    <w:p w:rsidR="0099200B" w:rsidRDefault="0099200B" w:rsidP="000276AD">
      <w:pPr>
        <w:pStyle w:val="ListParagraph"/>
        <w:numPr>
          <w:ilvl w:val="0"/>
          <w:numId w:val="2"/>
        </w:numPr>
      </w:pPr>
      <w:r>
        <w:t>Important to know about FHA and VA government loans</w:t>
      </w:r>
    </w:p>
    <w:p w:rsidR="0099200B" w:rsidRDefault="0099200B" w:rsidP="000276AD">
      <w:pPr>
        <w:pStyle w:val="ListParagraph"/>
        <w:numPr>
          <w:ilvl w:val="0"/>
          <w:numId w:val="2"/>
        </w:numPr>
      </w:pPr>
      <w:r>
        <w:t>Financing and credit laws (Truth in Lending, RESPA, Equal Credit Opp. act...</w:t>
      </w:r>
    </w:p>
    <w:p w:rsidR="0099200B" w:rsidRDefault="0099200B" w:rsidP="000276AD">
      <w:pPr>
        <w:pStyle w:val="ListParagraph"/>
        <w:numPr>
          <w:ilvl w:val="0"/>
          <w:numId w:val="2"/>
        </w:numPr>
      </w:pPr>
      <w:r>
        <w:t>Primary market v. secondary market</w:t>
      </w:r>
    </w:p>
    <w:p w:rsidR="0099200B" w:rsidRDefault="0099200B" w:rsidP="000276AD">
      <w:pPr>
        <w:pStyle w:val="ListParagraph"/>
        <w:numPr>
          <w:ilvl w:val="0"/>
          <w:numId w:val="2"/>
        </w:numPr>
      </w:pPr>
      <w:r>
        <w:t>I remember a question or two about hazardous waste, toxic mold, and environmental hazards and the laws regarding them</w:t>
      </w:r>
    </w:p>
    <w:p w:rsidR="0099200B" w:rsidRDefault="0099200B" w:rsidP="0099200B">
      <w:r>
        <w:t xml:space="preserve"> </w:t>
      </w:r>
    </w:p>
    <w:p w:rsidR="0099200B" w:rsidRDefault="0099200B" w:rsidP="0099200B">
      <w:r>
        <w:t>Memorize the calculations for valuation: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proofErr w:type="spellStart"/>
      <w:r>
        <w:t>Comparitive</w:t>
      </w:r>
      <w:proofErr w:type="spellEnd"/>
      <w:r>
        <w:t xml:space="preserve"> Market Analysis (CMA)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r>
        <w:t>Net Operating Income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r>
        <w:t>Depreciation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r>
        <w:t>Capitalization rate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r>
        <w:t xml:space="preserve">Gross Rent and Gross Income Multipliers (GIM, GRM) 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r>
        <w:t xml:space="preserve">There will be an amortization chart on </w:t>
      </w:r>
      <w:proofErr w:type="spellStart"/>
      <w:r>
        <w:t>you</w:t>
      </w:r>
      <w:proofErr w:type="spellEnd"/>
      <w:r>
        <w:t xml:space="preserve"> desk, just know how to read it/use it </w:t>
      </w:r>
    </w:p>
    <w:p w:rsidR="0099200B" w:rsidRDefault="0099200B" w:rsidP="000276AD">
      <w:pPr>
        <w:pStyle w:val="ListParagraph"/>
        <w:numPr>
          <w:ilvl w:val="0"/>
          <w:numId w:val="3"/>
        </w:numPr>
      </w:pPr>
      <w:r>
        <w:t xml:space="preserve">Study the 1-4 family </w:t>
      </w:r>
      <w:proofErr w:type="gramStart"/>
      <w:r>
        <w:t>contract,</w:t>
      </w:r>
      <w:proofErr w:type="gramEnd"/>
      <w:r>
        <w:t xml:space="preserve"> I remember a lot about does the buyer pay for this or that? Does the seller pay for this or that, or is it decided in the contract? Closing costs and procedures.... </w:t>
      </w:r>
    </w:p>
    <w:p w:rsidR="0099200B" w:rsidRDefault="0099200B" w:rsidP="0099200B">
      <w:r>
        <w:t>It is a lot to cover but as long as you study and get confident about it, you'll be fine-.</w:t>
      </w:r>
    </w:p>
    <w:sectPr w:rsidR="0099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D8D"/>
    <w:multiLevelType w:val="hybridMultilevel"/>
    <w:tmpl w:val="0E22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39F"/>
    <w:multiLevelType w:val="hybridMultilevel"/>
    <w:tmpl w:val="678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54C99"/>
    <w:multiLevelType w:val="hybridMultilevel"/>
    <w:tmpl w:val="7CFC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0B"/>
    <w:rsid w:val="000276AD"/>
    <w:rsid w:val="001245DD"/>
    <w:rsid w:val="00292896"/>
    <w:rsid w:val="0099200B"/>
    <w:rsid w:val="00DB4978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2014-07-23T17:06:00Z</dcterms:created>
  <dcterms:modified xsi:type="dcterms:W3CDTF">2014-07-23T17:06:00Z</dcterms:modified>
</cp:coreProperties>
</file>